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8F25" w14:textId="42507D25" w:rsidR="00A012D5" w:rsidRDefault="00A012D5" w:rsidP="00A012D5">
      <w:r>
        <w:rPr>
          <w:b/>
          <w:bCs/>
        </w:rPr>
        <w:t>Agriculture</w:t>
      </w:r>
    </w:p>
    <w:p w14:paraId="6E087D43" w14:textId="342D1840" w:rsidR="00A012D5" w:rsidRDefault="00A012D5" w:rsidP="00A012D5">
      <w:pPr>
        <w:pStyle w:val="ListParagraph"/>
        <w:numPr>
          <w:ilvl w:val="0"/>
          <w:numId w:val="3"/>
        </w:numPr>
      </w:pPr>
      <w:r>
        <w:t>Florida students earn a certificate, AEST (Agricultural Education Services and Technology via a Florida Farm Bureau subsidiary</w:t>
      </w:r>
    </w:p>
    <w:p w14:paraId="21896756" w14:textId="4F63B44E" w:rsidR="00B55DDE" w:rsidRDefault="00A012D5" w:rsidP="00B55DDE">
      <w:pPr>
        <w:pStyle w:val="ListParagraph"/>
        <w:numPr>
          <w:ilvl w:val="0"/>
          <w:numId w:val="3"/>
        </w:numPr>
      </w:pPr>
      <w:r>
        <w:t xml:space="preserve">Six (6) AEST </w:t>
      </w:r>
      <w:r w:rsidR="00B55DDE">
        <w:t>certifications =</w:t>
      </w:r>
      <w:r>
        <w:t xml:space="preserve"> 3 </w:t>
      </w:r>
      <w:r w:rsidR="00B55DDE">
        <w:t>elective credit hours in General Ag education</w:t>
      </w:r>
    </w:p>
    <w:p w14:paraId="6046A2BB" w14:textId="77777777" w:rsidR="00B55DDE" w:rsidRDefault="00B55DDE" w:rsidP="00B55DDE"/>
    <w:p w14:paraId="25E1CA75" w14:textId="49C8EC4E" w:rsidR="00B55DDE" w:rsidRDefault="00B55DDE" w:rsidP="00B55DDE">
      <w:r>
        <w:rPr>
          <w:b/>
          <w:bCs/>
        </w:rPr>
        <w:t>Business</w:t>
      </w:r>
    </w:p>
    <w:p w14:paraId="72E6C1F4" w14:textId="2A65777E" w:rsidR="00B55DDE" w:rsidRDefault="00B55DDE" w:rsidP="00B55DDE">
      <w:pPr>
        <w:pStyle w:val="ListParagraph"/>
        <w:numPr>
          <w:ilvl w:val="0"/>
          <w:numId w:val="4"/>
        </w:numPr>
      </w:pPr>
      <w:r>
        <w:t>No PLA awarded</w:t>
      </w:r>
    </w:p>
    <w:p w14:paraId="2DAEE493" w14:textId="77777777" w:rsidR="00B55DDE" w:rsidRDefault="00B55DDE" w:rsidP="00B55DDE"/>
    <w:p w14:paraId="39FFBF57" w14:textId="67E8A970" w:rsidR="00B55DDE" w:rsidRPr="00B55DDE" w:rsidRDefault="00B55DDE" w:rsidP="00B55DDE">
      <w:pPr>
        <w:rPr>
          <w:b/>
          <w:bCs/>
        </w:rPr>
      </w:pPr>
      <w:r>
        <w:rPr>
          <w:b/>
          <w:bCs/>
        </w:rPr>
        <w:t>Criminal Justice Bachelor’s Program via eMajor</w:t>
      </w:r>
    </w:p>
    <w:p w14:paraId="0784A9AC" w14:textId="763E1704" w:rsidR="00A012D5" w:rsidRPr="00B55DDE" w:rsidRDefault="00B55DDE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Basic Law Enforcement Training/Certification (408 hours) = CRJU 1100; CRJU 2100; CRJU 3100; CRJU 3110; CRJU 3500; and CRJU 3501</w:t>
      </w:r>
    </w:p>
    <w:p w14:paraId="4779C5F4" w14:textId="2DF09F86" w:rsidR="00B55DDE" w:rsidRPr="00B55DDE" w:rsidRDefault="00B55DDE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Drug, Alcohol, Gang, and Related Training = CRJU 3350</w:t>
      </w:r>
    </w:p>
    <w:p w14:paraId="3261C57D" w14:textId="1EC27979" w:rsidR="00B55DDE" w:rsidRPr="00B55DDE" w:rsidRDefault="00B55DDE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Supervision Level I = CRJU 3600</w:t>
      </w:r>
    </w:p>
    <w:p w14:paraId="0C8CD820" w14:textId="12B86299" w:rsidR="00B55DDE" w:rsidRPr="00B55DDE" w:rsidRDefault="00B55DDE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Supervision Level II = CRJU 3710</w:t>
      </w:r>
    </w:p>
    <w:p w14:paraId="3167673C" w14:textId="0F68A9A5" w:rsidR="00B55DDE" w:rsidRPr="006A0CEF" w:rsidRDefault="00B55DDE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Crisis Intervention Team = CRJU 3710</w:t>
      </w:r>
    </w:p>
    <w:p w14:paraId="21AB0BE5" w14:textId="6E9A8FE7" w:rsidR="006A0CEF" w:rsidRPr="006A0CEF" w:rsidRDefault="006A0CEF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FLETC Active Shooter and/or Sexual Assault = CRJU 3810</w:t>
      </w:r>
    </w:p>
    <w:p w14:paraId="2E0D430C" w14:textId="105235F2" w:rsidR="006A0CEF" w:rsidRPr="006A0CEF" w:rsidRDefault="006A0CEF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Use of Force, Community Policing, Cultural Diversity, Police Discretion, Evidence-Based Policing, and Related Training = CRJU 4600</w:t>
      </w:r>
    </w:p>
    <w:p w14:paraId="507AE0A0" w14:textId="12A59467" w:rsidR="006A0CEF" w:rsidRPr="00B55DDE" w:rsidRDefault="006A0CEF" w:rsidP="00B55DDE">
      <w:pPr>
        <w:pStyle w:val="ListParagraph"/>
        <w:numPr>
          <w:ilvl w:val="0"/>
          <w:numId w:val="4"/>
        </w:numPr>
        <w:rPr>
          <w:b/>
          <w:bCs/>
        </w:rPr>
      </w:pPr>
      <w:r>
        <w:t>Ethics, Diversity, Bias, and Related Training = CRJU 4700</w:t>
      </w:r>
    </w:p>
    <w:p w14:paraId="1CE1571C" w14:textId="77777777" w:rsidR="00A012D5" w:rsidRDefault="00A012D5" w:rsidP="00A012D5">
      <w:pPr>
        <w:rPr>
          <w:b/>
          <w:bCs/>
        </w:rPr>
      </w:pPr>
    </w:p>
    <w:p w14:paraId="2E9E11D7" w14:textId="076DDDC4" w:rsidR="00A012D5" w:rsidRDefault="00A012D5" w:rsidP="00A012D5">
      <w:r>
        <w:rPr>
          <w:b/>
          <w:bCs/>
        </w:rPr>
        <w:t>Education</w:t>
      </w:r>
    </w:p>
    <w:p w14:paraId="011F441E" w14:textId="77777777" w:rsidR="00A012D5" w:rsidRDefault="00A012D5" w:rsidP="00A012D5">
      <w:pPr>
        <w:pStyle w:val="ListParagraph"/>
        <w:numPr>
          <w:ilvl w:val="0"/>
          <w:numId w:val="2"/>
        </w:numPr>
      </w:pPr>
      <w:r>
        <w:t>EDUC 2110 (2 students received credit for EDUC course completed in high school)</w:t>
      </w:r>
    </w:p>
    <w:p w14:paraId="2784F2AA" w14:textId="77777777" w:rsidR="00A012D5" w:rsidRDefault="00A012D5" w:rsidP="00A012D5">
      <w:pPr>
        <w:pStyle w:val="ListParagraph"/>
        <w:numPr>
          <w:ilvl w:val="1"/>
          <w:numId w:val="2"/>
        </w:numPr>
      </w:pPr>
      <w:r>
        <w:t xml:space="preserve">Tift County High School </w:t>
      </w:r>
    </w:p>
    <w:p w14:paraId="325E2D57" w14:textId="77777777" w:rsidR="00A012D5" w:rsidRDefault="00A012D5" w:rsidP="00A012D5">
      <w:pPr>
        <w:pStyle w:val="ListParagraph"/>
        <w:numPr>
          <w:ilvl w:val="1"/>
          <w:numId w:val="2"/>
        </w:numPr>
      </w:pPr>
      <w:r>
        <w:t>Fitzgerald High School</w:t>
      </w:r>
    </w:p>
    <w:p w14:paraId="0CD05881" w14:textId="4E2A69E0" w:rsidR="00A012D5" w:rsidRPr="00471C9B" w:rsidRDefault="00A012D5" w:rsidP="00471C9B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EDUC 2110 equivalent course is included in the high school’s Early Childhood Care program </w:t>
      </w:r>
    </w:p>
    <w:p w14:paraId="41EC7F16" w14:textId="77777777" w:rsidR="00A012D5" w:rsidRDefault="00A012D5">
      <w:pPr>
        <w:rPr>
          <w:b/>
          <w:bCs/>
        </w:rPr>
      </w:pPr>
    </w:p>
    <w:p w14:paraId="5AD9AF82" w14:textId="2FE010AD" w:rsidR="00570A1C" w:rsidRDefault="00A012D5">
      <w:r>
        <w:rPr>
          <w:b/>
          <w:bCs/>
        </w:rPr>
        <w:t>Nursing:  RN-BSN Program</w:t>
      </w:r>
    </w:p>
    <w:p w14:paraId="50251F2C" w14:textId="29E316BA" w:rsidR="00A012D5" w:rsidRDefault="00A012D5" w:rsidP="00A012D5">
      <w:pPr>
        <w:pStyle w:val="ListParagraph"/>
        <w:numPr>
          <w:ilvl w:val="0"/>
          <w:numId w:val="1"/>
        </w:numPr>
      </w:pPr>
      <w:r>
        <w:t>Successful completion of Core Course requirements</w:t>
      </w:r>
    </w:p>
    <w:p w14:paraId="77ABD70A" w14:textId="73C7F9A6" w:rsidR="00A012D5" w:rsidRDefault="00A012D5" w:rsidP="00A012D5">
      <w:pPr>
        <w:pStyle w:val="ListParagraph"/>
        <w:numPr>
          <w:ilvl w:val="0"/>
          <w:numId w:val="1"/>
        </w:numPr>
      </w:pPr>
      <w:r>
        <w:t>Successful completion of one (1) semester of RN-BSN program track</w:t>
      </w:r>
    </w:p>
    <w:p w14:paraId="66A16913" w14:textId="3984021D" w:rsidR="00A012D5" w:rsidRDefault="00A012D5" w:rsidP="00A012D5">
      <w:pPr>
        <w:pStyle w:val="ListParagraph"/>
        <w:numPr>
          <w:ilvl w:val="1"/>
          <w:numId w:val="1"/>
        </w:numPr>
      </w:pPr>
      <w:r>
        <w:t>NURS 1108</w:t>
      </w:r>
    </w:p>
    <w:p w14:paraId="18D4DCD6" w14:textId="068E56A2" w:rsidR="00A012D5" w:rsidRDefault="00A012D5" w:rsidP="00A012D5">
      <w:pPr>
        <w:pStyle w:val="ListParagraph"/>
        <w:numPr>
          <w:ilvl w:val="1"/>
          <w:numId w:val="1"/>
        </w:numPr>
      </w:pPr>
      <w:r>
        <w:t>NURS 1109</w:t>
      </w:r>
    </w:p>
    <w:p w14:paraId="58A78E6A" w14:textId="0E7C8F6A" w:rsidR="00A012D5" w:rsidRDefault="00A012D5" w:rsidP="00A012D5">
      <w:pPr>
        <w:pStyle w:val="ListParagraph"/>
        <w:numPr>
          <w:ilvl w:val="1"/>
          <w:numId w:val="1"/>
        </w:numPr>
      </w:pPr>
      <w:r>
        <w:t>NURS 1110</w:t>
      </w:r>
    </w:p>
    <w:p w14:paraId="3A904C05" w14:textId="28B5EC04" w:rsidR="00A012D5" w:rsidRDefault="00A012D5" w:rsidP="00A012D5">
      <w:pPr>
        <w:pStyle w:val="ListParagraph"/>
        <w:numPr>
          <w:ilvl w:val="1"/>
          <w:numId w:val="1"/>
        </w:numPr>
      </w:pPr>
      <w:r>
        <w:t>NURS 2207</w:t>
      </w:r>
    </w:p>
    <w:p w14:paraId="43E092CE" w14:textId="4DC3B82F" w:rsidR="00A012D5" w:rsidRDefault="00A012D5" w:rsidP="00A012D5">
      <w:pPr>
        <w:pStyle w:val="ListParagraph"/>
        <w:numPr>
          <w:ilvl w:val="1"/>
          <w:numId w:val="1"/>
        </w:numPr>
      </w:pPr>
      <w:r>
        <w:t>NURS 2208</w:t>
      </w:r>
    </w:p>
    <w:p w14:paraId="3A18B671" w14:textId="4CF22618" w:rsidR="00A012D5" w:rsidRDefault="00A012D5" w:rsidP="00A012D5">
      <w:pPr>
        <w:pStyle w:val="ListParagraph"/>
        <w:numPr>
          <w:ilvl w:val="1"/>
          <w:numId w:val="1"/>
        </w:numPr>
      </w:pPr>
      <w:r>
        <w:t>NURS 2209</w:t>
      </w:r>
    </w:p>
    <w:p w14:paraId="3FF53B2E" w14:textId="00EEAC3B" w:rsidR="00A012D5" w:rsidRDefault="00A012D5" w:rsidP="00A012D5">
      <w:pPr>
        <w:pStyle w:val="ListParagraph"/>
        <w:numPr>
          <w:ilvl w:val="1"/>
          <w:numId w:val="1"/>
        </w:numPr>
      </w:pPr>
      <w:r>
        <w:t>NURS 2210</w:t>
      </w:r>
    </w:p>
    <w:p w14:paraId="696CC3FA" w14:textId="77777777" w:rsidR="00A012D5" w:rsidRDefault="00A012D5" w:rsidP="00A012D5"/>
    <w:p w14:paraId="25B964CE" w14:textId="153F98C9" w:rsidR="00B55DDE" w:rsidRDefault="00B55DDE" w:rsidP="00A012D5">
      <w:r>
        <w:rPr>
          <w:b/>
          <w:bCs/>
        </w:rPr>
        <w:t>Nursing:  Bridge Program</w:t>
      </w:r>
    </w:p>
    <w:p w14:paraId="5ECCBE23" w14:textId="50F56A0F" w:rsidR="00B55DDE" w:rsidRDefault="00B55DDE" w:rsidP="00B55DDE">
      <w:pPr>
        <w:pStyle w:val="ListParagraph"/>
        <w:numPr>
          <w:ilvl w:val="0"/>
          <w:numId w:val="5"/>
        </w:numPr>
      </w:pPr>
      <w:r>
        <w:t>NURS 1115B = 9 credit hours comprised of NURS 1108 (6 hours) and NURS 1110 (3 hours)</w:t>
      </w:r>
    </w:p>
    <w:p w14:paraId="022E03B7" w14:textId="7110192D" w:rsidR="00B55DDE" w:rsidRPr="00B55DDE" w:rsidRDefault="00B55DDE" w:rsidP="00B55DDE">
      <w:pPr>
        <w:pStyle w:val="ListParagraph"/>
        <w:numPr>
          <w:ilvl w:val="0"/>
          <w:numId w:val="5"/>
        </w:numPr>
      </w:pPr>
      <w:r>
        <w:t>Students must prove competency of this Prior Learning for admittance to Bridge program</w:t>
      </w:r>
    </w:p>
    <w:p w14:paraId="427441EF" w14:textId="753AEE15" w:rsidR="00A012D5" w:rsidRPr="00A012D5" w:rsidRDefault="00A012D5" w:rsidP="00A012D5"/>
    <w:sectPr w:rsidR="00A012D5" w:rsidRPr="00A012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E0E9" w14:textId="77777777" w:rsidR="00774FA0" w:rsidRDefault="00774FA0" w:rsidP="00435675">
      <w:r>
        <w:separator/>
      </w:r>
    </w:p>
  </w:endnote>
  <w:endnote w:type="continuationSeparator" w:id="0">
    <w:p w14:paraId="079DF603" w14:textId="77777777" w:rsidR="00774FA0" w:rsidRDefault="00774FA0" w:rsidP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1922" w14:textId="0FBA6ADB" w:rsidR="00471C9B" w:rsidRDefault="00471C9B" w:rsidP="00471C9B">
    <w:pPr>
      <w:pStyle w:val="Footer"/>
      <w:jc w:val="right"/>
    </w:pPr>
    <w:r>
      <w:fldChar w:fldCharType="begin"/>
    </w:r>
    <w:r>
      <w:instrText xml:space="preserve"> DATE \@ "dddd, MMMM d, yyyy" </w:instrText>
    </w:r>
    <w:r>
      <w:fldChar w:fldCharType="separate"/>
    </w:r>
    <w:r w:rsidR="00D06336">
      <w:rPr>
        <w:noProof/>
      </w:rPr>
      <w:t>Monday, February 26,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735" w14:textId="77777777" w:rsidR="00774FA0" w:rsidRDefault="00774FA0" w:rsidP="00435675">
      <w:r>
        <w:separator/>
      </w:r>
    </w:p>
  </w:footnote>
  <w:footnote w:type="continuationSeparator" w:id="0">
    <w:p w14:paraId="3BFA1264" w14:textId="77777777" w:rsidR="00774FA0" w:rsidRDefault="00774FA0" w:rsidP="0043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1403" w14:textId="7B7A3D32" w:rsidR="00471C9B" w:rsidRDefault="00471C9B">
    <w:pPr>
      <w:pStyle w:val="Header"/>
    </w:pPr>
    <w:r>
      <w:t xml:space="preserve">ABAC’s Adult Learning Community </w:t>
    </w:r>
  </w:p>
  <w:p w14:paraId="30635CFC" w14:textId="1514CCAB" w:rsidR="00471C9B" w:rsidRDefault="00471C9B">
    <w:pPr>
      <w:pStyle w:val="Header"/>
    </w:pPr>
    <w:r>
      <w:t>Credit for Prior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120"/>
    <w:multiLevelType w:val="hybridMultilevel"/>
    <w:tmpl w:val="89D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DCA"/>
    <w:multiLevelType w:val="hybridMultilevel"/>
    <w:tmpl w:val="D3EA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24BC"/>
    <w:multiLevelType w:val="hybridMultilevel"/>
    <w:tmpl w:val="DEC2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72C81"/>
    <w:multiLevelType w:val="hybridMultilevel"/>
    <w:tmpl w:val="5A54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66CA"/>
    <w:multiLevelType w:val="hybridMultilevel"/>
    <w:tmpl w:val="1F2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19026">
    <w:abstractNumId w:val="0"/>
  </w:num>
  <w:num w:numId="2" w16cid:durableId="429156742">
    <w:abstractNumId w:val="4"/>
  </w:num>
  <w:num w:numId="3" w16cid:durableId="14699826">
    <w:abstractNumId w:val="1"/>
  </w:num>
  <w:num w:numId="4" w16cid:durableId="1484392634">
    <w:abstractNumId w:val="3"/>
  </w:num>
  <w:num w:numId="5" w16cid:durableId="176719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75"/>
    <w:rsid w:val="0006298D"/>
    <w:rsid w:val="001968CB"/>
    <w:rsid w:val="00435675"/>
    <w:rsid w:val="00471C9B"/>
    <w:rsid w:val="004E37F5"/>
    <w:rsid w:val="00570A1C"/>
    <w:rsid w:val="006A0CEF"/>
    <w:rsid w:val="007621CA"/>
    <w:rsid w:val="00774FA0"/>
    <w:rsid w:val="00A012D5"/>
    <w:rsid w:val="00B55DDE"/>
    <w:rsid w:val="00D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DF93"/>
  <w15:chartTrackingRefBased/>
  <w15:docId w15:val="{BC7A5861-3901-4770-ADDF-FB7DACB4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6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6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6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6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6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6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6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6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6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6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6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6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6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6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6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6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6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5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675"/>
  </w:style>
  <w:style w:type="paragraph" w:styleId="Footer">
    <w:name w:val="footer"/>
    <w:basedOn w:val="Normal"/>
    <w:link w:val="FooterChar"/>
    <w:uiPriority w:val="99"/>
    <w:unhideWhenUsed/>
    <w:rsid w:val="00435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Harrell</dc:creator>
  <cp:keywords/>
  <dc:description/>
  <cp:lastModifiedBy>Lisa Pryor</cp:lastModifiedBy>
  <cp:revision>2</cp:revision>
  <dcterms:created xsi:type="dcterms:W3CDTF">2024-02-26T15:26:00Z</dcterms:created>
  <dcterms:modified xsi:type="dcterms:W3CDTF">2024-02-26T15:26:00Z</dcterms:modified>
</cp:coreProperties>
</file>